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928"/>
        <w:gridCol w:w="693"/>
        <w:gridCol w:w="536"/>
        <w:gridCol w:w="575"/>
        <w:gridCol w:w="459"/>
        <w:gridCol w:w="523"/>
        <w:gridCol w:w="536"/>
        <w:gridCol w:w="523"/>
        <w:gridCol w:w="536"/>
        <w:gridCol w:w="522"/>
        <w:gridCol w:w="535"/>
        <w:gridCol w:w="522"/>
        <w:gridCol w:w="535"/>
        <w:gridCol w:w="522"/>
        <w:gridCol w:w="535"/>
        <w:gridCol w:w="522"/>
        <w:gridCol w:w="535"/>
      </w:tblGrid>
      <w:tr w:rsidR="007C0158" w:rsidTr="007C0158"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0D304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6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7C0158" w:rsidTr="007C0158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7C0158" w:rsidTr="007C0158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 w:rsidTr="007C0158">
        <w:trPr>
          <w:trHeight w:val="225"/>
        </w:trPr>
        <w:tc>
          <w:tcPr>
            <w:tcW w:w="3872" w:type="dxa"/>
            <w:gridSpan w:val="6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 w:rsidTr="007C0158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 w:rsidTr="007C0158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 w:rsidTr="007C0158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7C0158" w:rsidTr="007C0158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 w:rsidTr="007C0158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CE26B4" w:rsidRDefault="007C015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7C0158" w:rsidTr="007C0158">
        <w:tc>
          <w:tcPr>
            <w:tcW w:w="669" w:type="dxa"/>
            <w:shd w:val="clear" w:color="FFFFFF" w:fill="auto"/>
            <w:vAlign w:val="center"/>
          </w:tcPr>
          <w:p w:rsidR="00CE26B4" w:rsidRDefault="00CE26B4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CE26B4" w:rsidRDefault="00CE26B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center"/>
          </w:tcPr>
          <w:p w:rsidR="00CE26B4" w:rsidRDefault="00CE26B4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CE26B4" w:rsidRDefault="00CE26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 w:rsidTr="007C0158"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CE26B4" w:rsidRDefault="007C01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4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CE26B4" w:rsidRDefault="007C01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E26B4" w:rsidRPr="005368AC" w:rsidRDefault="00536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8AC">
              <w:rPr>
                <w:rFonts w:ascii="Times New Roman" w:hAnsi="Times New Roman" w:cs="Times New Roman"/>
                <w:sz w:val="26"/>
                <w:szCs w:val="26"/>
              </w:rPr>
              <w:t>210-РК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 w:rsidTr="007C0158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</w:tr>
      <w:tr w:rsidR="00CE26B4" w:rsidTr="007C0158">
        <w:tc>
          <w:tcPr>
            <w:tcW w:w="5998" w:type="dxa"/>
            <w:gridSpan w:val="10"/>
            <w:shd w:val="clear" w:color="FFFFFF" w:fill="auto"/>
            <w:vAlign w:val="center"/>
          </w:tcPr>
          <w:p w:rsidR="00CE26B4" w:rsidRDefault="007C015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</w:t>
            </w:r>
            <w:r w:rsidR="005368AC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 филиала ОАО «РЖД») на 2017-2019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 w:rsidTr="007C0158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</w:tr>
      <w:tr w:rsidR="00CE26B4" w:rsidTr="007C0158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</w:tr>
      <w:tr w:rsidR="00CE26B4" w:rsidTr="007C0158">
        <w:tc>
          <w:tcPr>
            <w:tcW w:w="10250" w:type="dxa"/>
            <w:gridSpan w:val="18"/>
            <w:shd w:val="clear" w:color="FFFFFF" w:fill="auto"/>
          </w:tcPr>
          <w:p w:rsidR="00CE26B4" w:rsidRDefault="007C0158" w:rsidP="000D304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5368AC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5368AC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0D304A" w:rsidRPr="000D304A">
              <w:rPr>
                <w:rFonts w:ascii="Times New Roman" w:hAnsi="Times New Roman"/>
                <w:sz w:val="26"/>
                <w:szCs w:val="26"/>
              </w:rPr>
              <w:t>в части транспортировки при напорной системе сточных вод</w:t>
            </w:r>
            <w:bookmarkStart w:id="0" w:name="_GoBack"/>
            <w:bookmarkEnd w:id="0"/>
            <w:r w:rsidR="000D304A" w:rsidRPr="000D30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</w:t>
            </w:r>
            <w:r w:rsidR="009C2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196, от 01.02.2016 № 62, от 18.05.2016 № 294, от 16.11.2016 № 617), приказом министерства конкурентной полит</w:t>
            </w:r>
            <w:r w:rsidR="005368AC">
              <w:rPr>
                <w:rFonts w:ascii="Times New Roman" w:hAnsi="Times New Roman"/>
                <w:sz w:val="26"/>
                <w:szCs w:val="26"/>
              </w:rPr>
              <w:t>ики Калужской области от 12.12.2016         № 130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</w:t>
            </w:r>
            <w:r w:rsidR="000D304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и (или) водоотведения для открытого акционерного общества «Российские железные дороги» (Брянский территориальный участок Московской дирекции </w:t>
            </w:r>
            <w:r w:rsidR="000D304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</w:t>
            </w:r>
            <w:r w:rsidR="000D304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ОАО «РЖД») на 2017-2019 годы»,  на основании Протокола заседания комиссии </w:t>
            </w:r>
            <w:r w:rsidR="000D304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по тарифам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 ценам министерства конкурентной полити</w:t>
            </w:r>
            <w:r w:rsidR="005368AC">
              <w:rPr>
                <w:rFonts w:ascii="Times New Roman" w:hAnsi="Times New Roman"/>
                <w:sz w:val="26"/>
                <w:szCs w:val="26"/>
              </w:rPr>
              <w:t xml:space="preserve">ки Калужской области от 12.12.2016 </w:t>
            </w:r>
            <w:r w:rsidRPr="005368A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E26B4" w:rsidTr="007C0158">
        <w:trPr>
          <w:trHeight w:val="18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CE26B4" w:rsidRDefault="007C015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2017 года долгосрочные тарифы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</w:t>
            </w:r>
            <w:r w:rsidR="005368AC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тепловодоснабжению Центральной дирекции по тепловодоснабжению - филиала </w:t>
            </w:r>
            <w:r w:rsidR="005368AC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ОАО «РЖД»)  на 2017-2019 годы  с календарной разбивкой согласно  приложению № 1 </w:t>
            </w:r>
            <w:r w:rsidR="005368AC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CE26B4" w:rsidTr="007C0158">
        <w:tc>
          <w:tcPr>
            <w:tcW w:w="10250" w:type="dxa"/>
            <w:gridSpan w:val="18"/>
            <w:shd w:val="clear" w:color="FFFFFF" w:fill="auto"/>
          </w:tcPr>
          <w:p w:rsidR="00CE26B4" w:rsidRDefault="007C015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2017-2019 годы долгосрочные параметры регулирования тарифов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 устанавливаемые </w:t>
            </w:r>
            <w:r w:rsidR="005368AC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CE26B4" w:rsidTr="00281CA9">
        <w:tc>
          <w:tcPr>
            <w:tcW w:w="10250" w:type="dxa"/>
            <w:gridSpan w:val="18"/>
            <w:shd w:val="clear" w:color="FFFFFF" w:fill="auto"/>
          </w:tcPr>
          <w:p w:rsidR="00CE26B4" w:rsidRDefault="007C0158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 января 2017 года.</w:t>
            </w:r>
          </w:p>
        </w:tc>
      </w:tr>
      <w:tr w:rsidR="00CE26B4" w:rsidTr="00281CA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</w:tr>
      <w:tr w:rsidR="00CE26B4" w:rsidTr="00281CA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</w:tr>
      <w:tr w:rsidR="00CE26B4" w:rsidTr="00281CA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</w:tr>
      <w:tr w:rsidR="00CE26B4" w:rsidTr="00281CA9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CE26B4" w:rsidRDefault="007C015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26B4" w:rsidRDefault="007C015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E26B4" w:rsidRDefault="007C015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925"/>
        <w:gridCol w:w="689"/>
        <w:gridCol w:w="533"/>
        <w:gridCol w:w="572"/>
        <w:gridCol w:w="454"/>
        <w:gridCol w:w="525"/>
        <w:gridCol w:w="536"/>
        <w:gridCol w:w="524"/>
        <w:gridCol w:w="537"/>
        <w:gridCol w:w="525"/>
        <w:gridCol w:w="536"/>
        <w:gridCol w:w="525"/>
        <w:gridCol w:w="536"/>
        <w:gridCol w:w="525"/>
        <w:gridCol w:w="536"/>
        <w:gridCol w:w="525"/>
        <w:gridCol w:w="536"/>
      </w:tblGrid>
      <w:tr w:rsidR="00CE26B4" w:rsidTr="00C63225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CE26B4" w:rsidRDefault="007C01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E26B4" w:rsidTr="00C63225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26B4" w:rsidRDefault="007C01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26B4" w:rsidTr="00C63225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26B4" w:rsidRDefault="007C01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26B4" w:rsidTr="00C63225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26B4" w:rsidRDefault="007C01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26B4" w:rsidTr="00C63225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E26B4" w:rsidRDefault="007C0158" w:rsidP="005368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5368AC">
              <w:rPr>
                <w:rFonts w:ascii="Times New Roman" w:hAnsi="Times New Roman"/>
                <w:sz w:val="26"/>
                <w:szCs w:val="26"/>
              </w:rPr>
              <w:t xml:space="preserve"> 210-РК</w:t>
            </w:r>
          </w:p>
        </w:tc>
      </w:tr>
      <w:tr w:rsidR="00CE26B4" w:rsidTr="00C63225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 w:rsidTr="00C63225">
        <w:trPr>
          <w:trHeight w:val="12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 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  на 2017-2019 годы</w:t>
            </w:r>
          </w:p>
        </w:tc>
      </w:tr>
      <w:tr w:rsidR="00CE26B4" w:rsidTr="00C63225">
        <w:trPr>
          <w:trHeight w:val="210"/>
        </w:trPr>
        <w:tc>
          <w:tcPr>
            <w:tcW w:w="8124" w:type="dxa"/>
            <w:gridSpan w:val="14"/>
            <w:shd w:val="clear" w:color="FFFFFF" w:fill="auto"/>
            <w:vAlign w:val="bottom"/>
          </w:tcPr>
          <w:p w:rsidR="00CE26B4" w:rsidRDefault="00CE26B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 w:rsidTr="00C63225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E26B4" w:rsidTr="00C6322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CE26B4" w:rsidTr="00C6322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E26B4" w:rsidTr="00C6322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CE26B4" w:rsidTr="00C63225">
        <w:trPr>
          <w:trHeight w:val="255"/>
        </w:trPr>
        <w:tc>
          <w:tcPr>
            <w:tcW w:w="10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E26B4" w:rsidTr="00C63225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 w:rsidTr="00C6322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 w:rsidTr="00C6322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 w:rsidTr="00C6322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 w:rsidTr="00C63225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8,52</w:t>
            </w:r>
          </w:p>
        </w:tc>
      </w:tr>
      <w:tr w:rsidR="00CE26B4" w:rsidTr="00C63225">
        <w:trPr>
          <w:trHeight w:val="570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CE26B4" w:rsidRDefault="00CE26B4"/>
        </w:tc>
      </w:tr>
    </w:tbl>
    <w:p w:rsidR="00CE26B4" w:rsidRDefault="007C015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929"/>
        <w:gridCol w:w="691"/>
        <w:gridCol w:w="538"/>
        <w:gridCol w:w="576"/>
        <w:gridCol w:w="456"/>
        <w:gridCol w:w="525"/>
        <w:gridCol w:w="537"/>
        <w:gridCol w:w="522"/>
        <w:gridCol w:w="535"/>
        <w:gridCol w:w="521"/>
        <w:gridCol w:w="533"/>
        <w:gridCol w:w="520"/>
        <w:gridCol w:w="536"/>
        <w:gridCol w:w="522"/>
        <w:gridCol w:w="538"/>
        <w:gridCol w:w="523"/>
        <w:gridCol w:w="535"/>
      </w:tblGrid>
      <w:tr w:rsidR="00CE26B4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CE26B4" w:rsidRDefault="007C01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E26B4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26B4" w:rsidRDefault="007C01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26B4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26B4" w:rsidRDefault="007C01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26B4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26B4" w:rsidRDefault="007C01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26B4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26B4" w:rsidRDefault="00CE26B4"/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bottom"/>
          </w:tcPr>
          <w:p w:rsidR="00CE26B4" w:rsidRDefault="00CE26B4"/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E26B4" w:rsidRDefault="007C0158" w:rsidP="005368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5368AC">
              <w:rPr>
                <w:rFonts w:ascii="Times New Roman" w:hAnsi="Times New Roman"/>
                <w:sz w:val="26"/>
                <w:szCs w:val="26"/>
              </w:rPr>
              <w:t xml:space="preserve"> 210-РК</w:t>
            </w:r>
          </w:p>
        </w:tc>
      </w:tr>
      <w:tr w:rsidR="00CE26B4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CE26B4" w:rsidRDefault="00CE26B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center"/>
          </w:tcPr>
          <w:p w:rsidR="00CE26B4" w:rsidRDefault="00CE26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center"/>
          </w:tcPr>
          <w:p w:rsidR="00CE26B4" w:rsidRDefault="00CE26B4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center"/>
          </w:tcPr>
          <w:p w:rsidR="00CE26B4" w:rsidRDefault="00CE26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>
        <w:trPr>
          <w:trHeight w:val="18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</w:t>
            </w:r>
            <w:r w:rsidR="00281CA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CE26B4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CE26B4" w:rsidRDefault="00CE26B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E26B4" w:rsidRDefault="00CE26B4"/>
        </w:tc>
        <w:tc>
          <w:tcPr>
            <w:tcW w:w="696" w:type="dxa"/>
            <w:shd w:val="clear" w:color="FFFFFF" w:fill="auto"/>
            <w:vAlign w:val="center"/>
          </w:tcPr>
          <w:p w:rsidR="00CE26B4" w:rsidRDefault="00CE26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78" w:type="dxa"/>
            <w:shd w:val="clear" w:color="FFFFFF" w:fill="auto"/>
            <w:vAlign w:val="center"/>
          </w:tcPr>
          <w:p w:rsidR="00CE26B4" w:rsidRDefault="00CE26B4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center"/>
          </w:tcPr>
          <w:p w:rsidR="00CE26B4" w:rsidRDefault="00CE26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  <w:tc>
          <w:tcPr>
            <w:tcW w:w="525" w:type="dxa"/>
            <w:shd w:val="clear" w:color="FFFFFF" w:fill="auto"/>
            <w:vAlign w:val="bottom"/>
          </w:tcPr>
          <w:p w:rsidR="00CE26B4" w:rsidRDefault="00CE26B4"/>
        </w:tc>
        <w:tc>
          <w:tcPr>
            <w:tcW w:w="538" w:type="dxa"/>
            <w:shd w:val="clear" w:color="FFFFFF" w:fill="auto"/>
            <w:vAlign w:val="bottom"/>
          </w:tcPr>
          <w:p w:rsidR="00CE26B4" w:rsidRDefault="00CE26B4"/>
        </w:tc>
      </w:tr>
      <w:tr w:rsidR="00CE26B4">
        <w:trPr>
          <w:trHeight w:val="975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E26B4">
        <w:trPr>
          <w:trHeight w:val="97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E26B4">
        <w:trPr>
          <w:trHeight w:val="25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544,68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E26B4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6B4" w:rsidRDefault="007C01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</w:tbl>
    <w:p w:rsidR="000E76DD" w:rsidRDefault="000E76DD"/>
    <w:sectPr w:rsidR="000E76D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6B4"/>
    <w:rsid w:val="000D304A"/>
    <w:rsid w:val="000E76DD"/>
    <w:rsid w:val="00281CA9"/>
    <w:rsid w:val="005368AC"/>
    <w:rsid w:val="007C0158"/>
    <w:rsid w:val="0089360C"/>
    <w:rsid w:val="009C2B16"/>
    <w:rsid w:val="00C63225"/>
    <w:rsid w:val="00C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Капустина Наталья Сергеевна</cp:lastModifiedBy>
  <cp:revision>8</cp:revision>
  <cp:lastPrinted>2016-12-10T06:30:00Z</cp:lastPrinted>
  <dcterms:created xsi:type="dcterms:W3CDTF">2016-12-03T12:17:00Z</dcterms:created>
  <dcterms:modified xsi:type="dcterms:W3CDTF">2016-12-13T15:26:00Z</dcterms:modified>
</cp:coreProperties>
</file>